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C10B62">
        <w:rPr>
          <w:rFonts w:ascii="Arial Black" w:hAnsi="Arial Black" w:cs="Courier New"/>
          <w:bCs/>
          <w:color w:val="000000"/>
          <w:sz w:val="26"/>
          <w:szCs w:val="26"/>
        </w:rPr>
        <w:t>13.9.2016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>,František  Šeps</w:t>
      </w:r>
      <w:r w:rsidR="00C10B62">
        <w:rPr>
          <w:rFonts w:ascii="Arial" w:hAnsi="Arial" w:cs="Arial"/>
        </w:rPr>
        <w:t>,Miluše Bucharová,Věra Fleglová, Ludmila Draštíková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</w:t>
      </w:r>
      <w:r w:rsidR="00C10B62">
        <w:rPr>
          <w:rFonts w:ascii="Arial" w:hAnsi="Arial" w:cs="Arial"/>
        </w:rPr>
        <w:t>Ludmila Švábenická</w:t>
      </w:r>
    </w:p>
    <w:p w:rsidR="00C10B62" w:rsidRDefault="00C10B62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10B62" w:rsidRDefault="00C10B62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Hosté: Kateřina Zrnová,Petr Šotola</w:t>
      </w:r>
    </w:p>
    <w:p w:rsidR="00595011" w:rsidRDefault="0059501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Default="00B655D4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>6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3759E" w:rsidRDefault="00C3759E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C10B62">
        <w:rPr>
          <w:rFonts w:ascii="Arial" w:hAnsi="Arial" w:cs="Arial"/>
        </w:rPr>
        <w:t>Prodej stavebních parcel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D50C13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>Získání pozemku p.č.25/9 do vlastnictví obce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>Výměna vodoměrů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Cenová nabídka fy Profesionál za projekt Jahodná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Projednání změny termínu na prodloužení zpracování </w:t>
      </w:r>
      <w:r w:rsidR="00640E08">
        <w:rPr>
          <w:rFonts w:ascii="Arial" w:hAnsi="Arial" w:cs="Arial"/>
        </w:rPr>
        <w:t xml:space="preserve"> ÚP do 3</w:t>
      </w:r>
      <w:r>
        <w:rPr>
          <w:rFonts w:ascii="Arial" w:hAnsi="Arial" w:cs="Arial"/>
        </w:rPr>
        <w:t>1.12.2019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4C32D1" w:rsidRPr="00A70C21" w:rsidRDefault="004C32D1" w:rsidP="004C32D1">
      <w:pPr>
        <w:pStyle w:val="Default"/>
        <w:rPr>
          <w:rFonts w:ascii="Arial" w:hAnsi="Arial" w:cs="Arial"/>
        </w:rPr>
      </w:pPr>
    </w:p>
    <w:p w:rsidR="001B69A8" w:rsidRDefault="008557AE" w:rsidP="00B9339D">
      <w:pPr>
        <w:pStyle w:val="Bezmezer"/>
        <w:outlineLvl w:val="0"/>
        <w:rPr>
          <w:rFonts w:ascii="Arial" w:hAnsi="Arial" w:cs="Arial"/>
          <w:b/>
        </w:rPr>
      </w:pPr>
      <w:r w:rsidRPr="00A70C21">
        <w:rPr>
          <w:rFonts w:ascii="Arial" w:hAnsi="Arial" w:cs="Arial"/>
          <w:b/>
        </w:rPr>
        <w:t>Navržený program byl doplněn o body:</w:t>
      </w:r>
    </w:p>
    <w:p w:rsidR="001B69A8" w:rsidRDefault="001B69A8" w:rsidP="00B9339D">
      <w:pPr>
        <w:pStyle w:val="Bezmezer"/>
        <w:outlineLvl w:val="0"/>
        <w:rPr>
          <w:rFonts w:ascii="Arial" w:hAnsi="Arial" w:cs="Arial"/>
          <w:b/>
        </w:rPr>
      </w:pPr>
    </w:p>
    <w:p w:rsidR="00C10B62" w:rsidRDefault="00C10B62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na výstavbu dětského hřiště</w:t>
      </w:r>
    </w:p>
    <w:p w:rsidR="00C10B62" w:rsidRDefault="00C10B62" w:rsidP="00B9339D">
      <w:pPr>
        <w:pStyle w:val="Bezmezer"/>
        <w:outlineLvl w:val="0"/>
        <w:rPr>
          <w:rFonts w:ascii="Arial" w:hAnsi="Arial" w:cs="Arial"/>
        </w:rPr>
      </w:pPr>
    </w:p>
    <w:p w:rsidR="008557AE" w:rsidRDefault="00C10B62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C7926" w:rsidRPr="001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Úprava terénu za obecním úřadem</w:t>
      </w:r>
    </w:p>
    <w:p w:rsidR="00C10B62" w:rsidRDefault="00C10B62" w:rsidP="00B9339D">
      <w:pPr>
        <w:pStyle w:val="Bezmezer"/>
        <w:outlineLvl w:val="0"/>
        <w:rPr>
          <w:rFonts w:ascii="Arial" w:hAnsi="Arial" w:cs="Arial"/>
        </w:rPr>
      </w:pPr>
    </w:p>
    <w:p w:rsidR="00C10B62" w:rsidRDefault="00C10B62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Nabídka občanům – uložení  přebytečné zeminy</w:t>
      </w:r>
    </w:p>
    <w:p w:rsidR="00873712" w:rsidRDefault="00873712" w:rsidP="00B9339D">
      <w:pPr>
        <w:pStyle w:val="Bezmezer"/>
        <w:outlineLvl w:val="0"/>
        <w:rPr>
          <w:rFonts w:ascii="Arial" w:hAnsi="Arial" w:cs="Arial"/>
        </w:rPr>
      </w:pPr>
    </w:p>
    <w:p w:rsidR="00873712" w:rsidRDefault="00873712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Nátěr vstupních bran na hřbitově</w:t>
      </w:r>
    </w:p>
    <w:p w:rsidR="00C10B62" w:rsidRDefault="00C10B62" w:rsidP="00B9339D">
      <w:pPr>
        <w:pStyle w:val="Bezmezer"/>
        <w:outlineLvl w:val="0"/>
        <w:rPr>
          <w:rFonts w:ascii="Arial" w:hAnsi="Arial" w:cs="Arial"/>
        </w:rPr>
      </w:pPr>
    </w:p>
    <w:p w:rsidR="0068791A" w:rsidRPr="001B69A8" w:rsidRDefault="0068791A" w:rsidP="00B9339D">
      <w:pPr>
        <w:pStyle w:val="Bezmezer"/>
        <w:outlineLvl w:val="0"/>
        <w:rPr>
          <w:rFonts w:ascii="Arial" w:hAnsi="Arial" w:cs="Arial"/>
        </w:rPr>
      </w:pPr>
    </w:p>
    <w:p w:rsidR="00595011" w:rsidRDefault="003D667F" w:rsidP="00B9339D">
      <w:pPr>
        <w:pStyle w:val="Bezmezer"/>
        <w:outlineLvl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Navržený program byl schválen všemi </w:t>
      </w:r>
      <w:r w:rsidR="00C10B62">
        <w:rPr>
          <w:rFonts w:ascii="Arial" w:hAnsi="Arial" w:cs="Arial"/>
        </w:rPr>
        <w:t>6</w:t>
      </w:r>
      <w:r w:rsidRPr="00A70C21">
        <w:rPr>
          <w:rFonts w:ascii="Arial" w:hAnsi="Arial" w:cs="Arial"/>
        </w:rPr>
        <w:t xml:space="preserve"> hlas</w:t>
      </w:r>
    </w:p>
    <w:p w:rsidR="00873712" w:rsidRDefault="00873712" w:rsidP="00B9339D">
      <w:pPr>
        <w:pStyle w:val="Bezmezer"/>
        <w:outlineLvl w:val="0"/>
        <w:rPr>
          <w:rFonts w:ascii="Arial" w:hAnsi="Arial" w:cs="Arial"/>
        </w:rPr>
      </w:pPr>
    </w:p>
    <w:p w:rsidR="00595011" w:rsidRDefault="00595011" w:rsidP="00EB078A">
      <w:pPr>
        <w:pStyle w:val="Bezmezer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lastRenderedPageBreak/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68791A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68791A" w:rsidRDefault="0068791A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25070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1</w:t>
      </w:r>
      <w:r w:rsidR="00C10B62">
        <w:rPr>
          <w:rFonts w:ascii="Arial" w:hAnsi="Arial" w:cs="Arial"/>
          <w:iCs/>
          <w:color w:val="000000"/>
        </w:rPr>
        <w:t>a</w:t>
      </w:r>
      <w:r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A05E70">
        <w:rPr>
          <w:rFonts w:ascii="Arial" w:hAnsi="Arial" w:cs="Arial"/>
          <w:iCs/>
          <w:color w:val="000000"/>
        </w:rPr>
        <w:t>schvaluje</w:t>
      </w:r>
      <w:r w:rsidR="0068791A">
        <w:rPr>
          <w:rFonts w:ascii="Arial" w:hAnsi="Arial" w:cs="Arial"/>
          <w:iCs/>
          <w:color w:val="000000"/>
        </w:rPr>
        <w:t xml:space="preserve"> </w:t>
      </w:r>
      <w:r w:rsidR="00C10B62">
        <w:rPr>
          <w:rFonts w:ascii="Arial" w:hAnsi="Arial" w:cs="Arial"/>
          <w:iCs/>
          <w:color w:val="000000"/>
        </w:rPr>
        <w:t xml:space="preserve">prodej  stav.pozemku par.č. 98/20 a 98/3 o celkové výměře 1177m2 za cenu 390.-Kč/m2  tj. za cenu  </w:t>
      </w:r>
      <w:r w:rsidR="00C10B62" w:rsidRPr="00117990">
        <w:rPr>
          <w:rFonts w:ascii="Arial" w:hAnsi="Arial" w:cs="Arial"/>
          <w:b/>
          <w:iCs/>
          <w:color w:val="000000"/>
        </w:rPr>
        <w:t>459 030 Kč</w:t>
      </w:r>
      <w:r w:rsidR="00C10B62">
        <w:rPr>
          <w:rFonts w:ascii="Arial" w:hAnsi="Arial" w:cs="Arial"/>
          <w:iCs/>
          <w:color w:val="000000"/>
        </w:rPr>
        <w:t>.Parcela se prodává panu Václavu Trojanovi.</w:t>
      </w:r>
    </w:p>
    <w:p w:rsidR="00E1149A" w:rsidRDefault="00E1149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27472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Pro </w:t>
      </w:r>
      <w:r w:rsidR="00901C88">
        <w:rPr>
          <w:rFonts w:ascii="Arial" w:hAnsi="Arial" w:cs="Arial"/>
          <w:iCs/>
          <w:color w:val="000000"/>
        </w:rPr>
        <w:t>6</w:t>
      </w:r>
      <w:r w:rsidR="00D27472">
        <w:rPr>
          <w:rFonts w:ascii="Arial" w:hAnsi="Arial" w:cs="Arial"/>
          <w:iCs/>
          <w:color w:val="000000"/>
        </w:rPr>
        <w:t xml:space="preserve">                       Proti  0                                    Zdržel   0 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640E08">
        <w:rPr>
          <w:rFonts w:ascii="Arial" w:hAnsi="Arial" w:cs="Arial"/>
          <w:iCs/>
          <w:color w:val="000000"/>
        </w:rPr>
        <w:t>1</w:t>
      </w:r>
      <w:r>
        <w:rPr>
          <w:rFonts w:ascii="Arial" w:hAnsi="Arial" w:cs="Arial"/>
          <w:iCs/>
          <w:color w:val="000000"/>
        </w:rPr>
        <w:t>b)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schvaluje prodej stav.pozemku par.č. 98/21 a 93/4 o celkové výměře  1100m2 za cenu 390.-Kč/m2 tj. za cenu  </w:t>
      </w:r>
      <w:r w:rsidRPr="00117990">
        <w:rPr>
          <w:rFonts w:ascii="Arial" w:hAnsi="Arial" w:cs="Arial"/>
          <w:b/>
          <w:iCs/>
          <w:color w:val="000000"/>
        </w:rPr>
        <w:t>429 000 Kč</w:t>
      </w:r>
      <w:r>
        <w:rPr>
          <w:rFonts w:ascii="Arial" w:hAnsi="Arial" w:cs="Arial"/>
          <w:iCs/>
          <w:color w:val="000000"/>
        </w:rPr>
        <w:t>.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Parcela se  prodává manželům  Kateřině a  Václavu Zrnovým.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21E99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Pro  6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   0               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Zdržel    0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</w:t>
      </w:r>
      <w:r w:rsidR="00640E08">
        <w:rPr>
          <w:rFonts w:ascii="Arial" w:hAnsi="Arial" w:cs="Arial"/>
          <w:iCs/>
          <w:color w:val="000000"/>
        </w:rPr>
        <w:t>1</w:t>
      </w:r>
      <w:r w:rsidR="00901C88">
        <w:rPr>
          <w:rFonts w:ascii="Arial" w:hAnsi="Arial" w:cs="Arial"/>
          <w:iCs/>
          <w:color w:val="000000"/>
        </w:rPr>
        <w:t xml:space="preserve">c) Zastupitelstvo obce schvaluje  prodej  stav.pozemku par.č. 98/23 o celkové výměře 961m2  za cenu 390.-Kč/m2 tj. za cenu  </w:t>
      </w:r>
      <w:r w:rsidR="00901C88" w:rsidRPr="00117990">
        <w:rPr>
          <w:rFonts w:ascii="Arial" w:hAnsi="Arial" w:cs="Arial"/>
          <w:b/>
          <w:iCs/>
          <w:color w:val="000000"/>
        </w:rPr>
        <w:t>374 790 Kč</w:t>
      </w:r>
      <w:r w:rsidR="00640E08">
        <w:rPr>
          <w:rFonts w:ascii="Arial" w:hAnsi="Arial" w:cs="Arial"/>
          <w:iCs/>
          <w:color w:val="000000"/>
        </w:rPr>
        <w:t xml:space="preserve">. </w:t>
      </w:r>
      <w:r w:rsidR="00901C88">
        <w:rPr>
          <w:rFonts w:ascii="Arial" w:hAnsi="Arial" w:cs="Arial"/>
          <w:iCs/>
          <w:color w:val="000000"/>
        </w:rPr>
        <w:t>Parcela se prodává panu Jakubovi  Barešovi.</w:t>
      </w:r>
    </w:p>
    <w:p w:rsidR="00901C88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C0D1A" w:rsidRPr="00A70C21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Pro   6                    Proti  0                                  </w:t>
      </w:r>
      <w:r w:rsidR="00117990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Zdržel  0   </w:t>
      </w:r>
      <w:r w:rsidR="008137BD" w:rsidRPr="00A70C21">
        <w:rPr>
          <w:rFonts w:ascii="Arial" w:hAnsi="Arial" w:cs="Arial"/>
          <w:iCs/>
          <w:color w:val="000000"/>
        </w:rPr>
        <w:t xml:space="preserve">      </w:t>
      </w:r>
      <w:r w:rsidR="00D12508" w:rsidRPr="00A70C21">
        <w:rPr>
          <w:rFonts w:ascii="Arial" w:hAnsi="Arial" w:cs="Arial"/>
          <w:iCs/>
          <w:color w:val="000000"/>
        </w:rPr>
        <w:t xml:space="preserve"> </w:t>
      </w:r>
      <w:r w:rsidR="008137BD" w:rsidRPr="00A70C21">
        <w:rPr>
          <w:rFonts w:ascii="Arial" w:hAnsi="Arial" w:cs="Arial"/>
          <w:iCs/>
          <w:color w:val="000000"/>
        </w:rPr>
        <w:t xml:space="preserve"> </w:t>
      </w:r>
    </w:p>
    <w:p w:rsidR="00C21E99" w:rsidRPr="00A70C21" w:rsidRDefault="00C21E99" w:rsidP="00C21E99">
      <w:pPr>
        <w:tabs>
          <w:tab w:val="left" w:pos="99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</w:p>
    <w:p w:rsidR="00892962" w:rsidRDefault="00A05E70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</w:t>
      </w:r>
      <w:r w:rsidR="00C21E99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obce </w:t>
      </w:r>
      <w:r w:rsidR="005E5DCD">
        <w:rPr>
          <w:rFonts w:ascii="Arial" w:hAnsi="Arial" w:cs="Arial"/>
          <w:iCs/>
          <w:color w:val="000000"/>
        </w:rPr>
        <w:t xml:space="preserve"> </w:t>
      </w:r>
      <w:r w:rsidR="003D57D2">
        <w:rPr>
          <w:rFonts w:ascii="Arial" w:hAnsi="Arial" w:cs="Arial"/>
          <w:iCs/>
          <w:color w:val="000000"/>
        </w:rPr>
        <w:t xml:space="preserve">schvaluje </w:t>
      </w:r>
      <w:r w:rsidR="00837F25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>nákup pozemku par.č. 25/9 o výměře 996m2 od Úřadu pro zastupování státu ve věcech majetkových.</w:t>
      </w:r>
    </w:p>
    <w:p w:rsidR="00901C88" w:rsidRDefault="00901C8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</w:t>
      </w:r>
      <w:r w:rsidR="00C21E99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>6</w:t>
      </w:r>
      <w:r w:rsidRPr="00A70C21">
        <w:rPr>
          <w:rFonts w:ascii="Arial" w:hAnsi="Arial" w:cs="Arial"/>
          <w:iCs/>
          <w:color w:val="000000"/>
        </w:rPr>
        <w:t xml:space="preserve">                       Proti  0                                    Zdržel  0</w:t>
      </w:r>
    </w:p>
    <w:p w:rsidR="009868CE" w:rsidRDefault="009868CE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4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schvaluje  </w:t>
      </w:r>
      <w:r w:rsidR="009C7D60">
        <w:rPr>
          <w:rFonts w:ascii="Arial" w:hAnsi="Arial" w:cs="Arial"/>
        </w:rPr>
        <w:t>výměnu vodoměrů v počtu 10 ks.Výměnu provede  p.Ulver- z Lázní Bělohrad.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7990">
        <w:rPr>
          <w:rFonts w:ascii="Arial" w:hAnsi="Arial" w:cs="Arial"/>
        </w:rPr>
        <w:t xml:space="preserve">                Pro   6                    Proti   0                                     Zdržel   0 </w:t>
      </w:r>
      <w:r>
        <w:rPr>
          <w:rFonts w:ascii="Arial" w:hAnsi="Arial" w:cs="Arial"/>
        </w:rPr>
        <w:t xml:space="preserve"> </w:t>
      </w: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>4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 w:rsidR="009C7D60">
        <w:rPr>
          <w:rFonts w:ascii="Arial" w:hAnsi="Arial" w:cs="Arial"/>
        </w:rPr>
        <w:t xml:space="preserve">rozhodlo, že cenovou nabídku fy Profesionál  na projekční </w:t>
      </w:r>
      <w:r w:rsidR="00640E08">
        <w:rPr>
          <w:rFonts w:ascii="Arial" w:hAnsi="Arial" w:cs="Arial"/>
        </w:rPr>
        <w:t>práce n</w:t>
      </w:r>
      <w:r w:rsidR="00873712">
        <w:rPr>
          <w:rFonts w:ascii="Arial" w:hAnsi="Arial" w:cs="Arial"/>
        </w:rPr>
        <w:t xml:space="preserve">a výstavbu chodníku a veřejného osvětlení </w:t>
      </w:r>
      <w:r w:rsidR="00640E08">
        <w:rPr>
          <w:rFonts w:ascii="Arial" w:hAnsi="Arial" w:cs="Arial"/>
        </w:rPr>
        <w:t>v Jahodné  ve výši  137 500,-</w:t>
      </w:r>
      <w:r w:rsidR="00873712">
        <w:rPr>
          <w:rFonts w:ascii="Arial" w:hAnsi="Arial" w:cs="Arial"/>
        </w:rPr>
        <w:t>Kč bez DPH</w:t>
      </w:r>
      <w:r w:rsidR="009C7D60">
        <w:rPr>
          <w:rFonts w:ascii="Arial" w:hAnsi="Arial" w:cs="Arial"/>
        </w:rPr>
        <w:t xml:space="preserve"> v současné době odkládá.</w:t>
      </w: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Pro   </w:t>
      </w:r>
      <w:r w:rsidR="009C7D6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</w:t>
      </w:r>
      <w:r w:rsidR="0063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   0                                     Zdržel  0</w:t>
      </w:r>
      <w:r w:rsidR="009868CE">
        <w:rPr>
          <w:rFonts w:ascii="Arial" w:hAnsi="Arial" w:cs="Arial"/>
        </w:rPr>
        <w:t>.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9C7D60">
        <w:rPr>
          <w:rFonts w:ascii="Arial" w:hAnsi="Arial" w:cs="Arial"/>
        </w:rPr>
        <w:t>) Zastupitelstvo obce  souhlasí se změnou termínu zpracování územního plánu  obce Červená Třemešná do 31.12.201</w:t>
      </w:r>
      <w:r w:rsidR="00640E08">
        <w:rPr>
          <w:rFonts w:ascii="Arial" w:hAnsi="Arial" w:cs="Arial"/>
        </w:rPr>
        <w:t>9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Pro   6                         Proti  0                         Zdržel   0</w:t>
      </w: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schvaluje požádat </w:t>
      </w:r>
      <w:r w:rsidR="008338C8">
        <w:rPr>
          <w:rFonts w:ascii="Arial" w:hAnsi="Arial" w:cs="Arial"/>
        </w:rPr>
        <w:t>3 firmy</w:t>
      </w:r>
      <w:r>
        <w:rPr>
          <w:rFonts w:ascii="Arial" w:hAnsi="Arial" w:cs="Arial"/>
        </w:rPr>
        <w:t xml:space="preserve">  o zpracování návrhu na výstavbu dětského hřiště a ceno</w:t>
      </w:r>
      <w:r w:rsidR="008836AA">
        <w:rPr>
          <w:rFonts w:ascii="Arial" w:hAnsi="Arial" w:cs="Arial"/>
        </w:rPr>
        <w:t>vou nabídku</w:t>
      </w:r>
      <w:r w:rsidR="008338C8">
        <w:rPr>
          <w:rFonts w:ascii="Arial" w:hAnsi="Arial" w:cs="Arial"/>
        </w:rPr>
        <w:t>.</w:t>
      </w:r>
      <w:r w:rsidR="008836AA">
        <w:rPr>
          <w:rFonts w:ascii="Arial" w:hAnsi="Arial" w:cs="Arial"/>
        </w:rPr>
        <w:t xml:space="preserve">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Pro   6                         Proti  0                        Zdržel  0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64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schvaluje upravit terén za obecním úřadem částečným odvozem zeminy na dorovnání terénu –</w:t>
      </w:r>
      <w:r w:rsidR="00640E08">
        <w:rPr>
          <w:rFonts w:ascii="Arial" w:hAnsi="Arial" w:cs="Arial"/>
        </w:rPr>
        <w:t xml:space="preserve"> nové </w:t>
      </w:r>
      <w:r>
        <w:rPr>
          <w:rFonts w:ascii="Arial" w:hAnsi="Arial" w:cs="Arial"/>
        </w:rPr>
        <w:t>stavební parcely. Zadat  fy Bulušek.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Pro  6                       Proti   0                        Zdržel   0</w:t>
      </w:r>
      <w:r w:rsidR="00117990">
        <w:rPr>
          <w:rFonts w:ascii="Arial" w:hAnsi="Arial" w:cs="Arial"/>
        </w:rPr>
        <w:t xml:space="preserve">   </w:t>
      </w:r>
    </w:p>
    <w:p w:rsidR="00873712" w:rsidRDefault="0087371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73712" w:rsidRDefault="0087371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73712" w:rsidRDefault="00640E0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873712">
        <w:rPr>
          <w:rFonts w:ascii="Arial" w:hAnsi="Arial" w:cs="Arial"/>
        </w:rPr>
        <w:t xml:space="preserve">Zastupitelstvo obce  umožní místním občanům </w:t>
      </w:r>
      <w:r w:rsidR="008338C8">
        <w:rPr>
          <w:rFonts w:ascii="Arial" w:hAnsi="Arial" w:cs="Arial"/>
        </w:rPr>
        <w:t>,</w:t>
      </w:r>
      <w:r w:rsidR="00873712">
        <w:rPr>
          <w:rFonts w:ascii="Arial" w:hAnsi="Arial" w:cs="Arial"/>
        </w:rPr>
        <w:t xml:space="preserve"> po předběžném souhlasu O</w:t>
      </w:r>
      <w:r w:rsidR="008338C8">
        <w:rPr>
          <w:rFonts w:ascii="Arial" w:hAnsi="Arial" w:cs="Arial"/>
        </w:rPr>
        <w:t xml:space="preserve">Ú, </w:t>
      </w:r>
      <w:r w:rsidR="00873712">
        <w:rPr>
          <w:rFonts w:ascii="Arial" w:hAnsi="Arial" w:cs="Arial"/>
        </w:rPr>
        <w:t xml:space="preserve"> odvoz přebytečné zeminy k dorovnání terénu  </w:t>
      </w:r>
      <w:r w:rsidR="008338C8">
        <w:rPr>
          <w:rFonts w:ascii="Arial" w:hAnsi="Arial" w:cs="Arial"/>
        </w:rPr>
        <w:t xml:space="preserve">u </w:t>
      </w:r>
      <w:r w:rsidR="00873712">
        <w:rPr>
          <w:rFonts w:ascii="Arial" w:hAnsi="Arial" w:cs="Arial"/>
        </w:rPr>
        <w:t>nových parcel.</w:t>
      </w:r>
    </w:p>
    <w:p w:rsidR="00873712" w:rsidRDefault="0087371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73712" w:rsidRDefault="0087371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73712" w:rsidRDefault="0087371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Pro   6                     Proti  0                           Zdržel   0</w:t>
      </w: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338C8" w:rsidRDefault="00117990" w:rsidP="008338C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833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schvaluje natřít  vstupní brány na hřbitov.</w:t>
      </w:r>
      <w:r w:rsidR="008338C8">
        <w:rPr>
          <w:rFonts w:ascii="Arial" w:hAnsi="Arial" w:cs="Arial"/>
        </w:rPr>
        <w:t xml:space="preserve"> Natření provede Jan Bílek za cenu 60.-Kč/hod.</w:t>
      </w: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Pro   6                   Proti    0                          Zdržel   0    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A05E70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A05E70">
        <w:rPr>
          <w:rFonts w:ascii="Arial" w:hAnsi="Arial" w:cs="Arial"/>
          <w:iCs/>
          <w:color w:val="000000"/>
        </w:rPr>
        <w:t xml:space="preserve"> </w:t>
      </w:r>
      <w:r w:rsidR="00117990">
        <w:rPr>
          <w:rFonts w:ascii="Arial" w:hAnsi="Arial" w:cs="Arial"/>
          <w:iCs/>
          <w:color w:val="000000"/>
        </w:rPr>
        <w:t>14.9.2016</w:t>
      </w:r>
    </w:p>
    <w:p w:rsidR="00CD6BFC" w:rsidRDefault="00CD6BF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Ohrádková</w:t>
      </w:r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23" w:rsidRDefault="00442523">
      <w:r>
        <w:separator/>
      </w:r>
    </w:p>
  </w:endnote>
  <w:endnote w:type="continuationSeparator" w:id="0">
    <w:p w:rsidR="00442523" w:rsidRDefault="0044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8338C8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23" w:rsidRDefault="00442523">
      <w:r>
        <w:separator/>
      </w:r>
    </w:p>
  </w:footnote>
  <w:footnote w:type="continuationSeparator" w:id="0">
    <w:p w:rsidR="00442523" w:rsidRDefault="0044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B" w:rsidRDefault="0027007B">
    <w:pPr>
      <w:pStyle w:val="Zhlav"/>
    </w:pPr>
  </w:p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č.</w:t>
    </w:r>
    <w:r w:rsidR="00C10B62">
      <w:t>9</w:t>
    </w:r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495"/>
    <w:rsid w:val="00011AD9"/>
    <w:rsid w:val="0001466F"/>
    <w:rsid w:val="00015E2E"/>
    <w:rsid w:val="00022A22"/>
    <w:rsid w:val="00023648"/>
    <w:rsid w:val="00027017"/>
    <w:rsid w:val="00033B88"/>
    <w:rsid w:val="000410D8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A5A86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43294"/>
    <w:rsid w:val="00244865"/>
    <w:rsid w:val="00250705"/>
    <w:rsid w:val="00252900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4712"/>
    <w:rsid w:val="002B6DF5"/>
    <w:rsid w:val="002B6F4F"/>
    <w:rsid w:val="002C130F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32D1"/>
    <w:rsid w:val="004C402D"/>
    <w:rsid w:val="004D341F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64D4"/>
    <w:rsid w:val="005A6F1A"/>
    <w:rsid w:val="005B1617"/>
    <w:rsid w:val="005B3201"/>
    <w:rsid w:val="005C0D1A"/>
    <w:rsid w:val="005C7926"/>
    <w:rsid w:val="005E5DCD"/>
    <w:rsid w:val="005E702C"/>
    <w:rsid w:val="00614519"/>
    <w:rsid w:val="006211A2"/>
    <w:rsid w:val="00624C72"/>
    <w:rsid w:val="006338B9"/>
    <w:rsid w:val="00640E08"/>
    <w:rsid w:val="00650F37"/>
    <w:rsid w:val="006546AC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702873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7E6474"/>
    <w:rsid w:val="00800328"/>
    <w:rsid w:val="00811025"/>
    <w:rsid w:val="008137BD"/>
    <w:rsid w:val="00822310"/>
    <w:rsid w:val="00833050"/>
    <w:rsid w:val="008338C8"/>
    <w:rsid w:val="00837F25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7DB3"/>
    <w:rsid w:val="0091345F"/>
    <w:rsid w:val="00916AB5"/>
    <w:rsid w:val="00927663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21E99"/>
    <w:rsid w:val="00C30C65"/>
    <w:rsid w:val="00C3484A"/>
    <w:rsid w:val="00C3759E"/>
    <w:rsid w:val="00C37602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4F00"/>
    <w:rsid w:val="00CB096C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1396"/>
    <w:rsid w:val="00DB4D8B"/>
    <w:rsid w:val="00DC31D6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B078A"/>
    <w:rsid w:val="00EB2101"/>
    <w:rsid w:val="00EB36C9"/>
    <w:rsid w:val="00EB7680"/>
    <w:rsid w:val="00EC0749"/>
    <w:rsid w:val="00ED5EA8"/>
    <w:rsid w:val="00EF2544"/>
    <w:rsid w:val="00F006CD"/>
    <w:rsid w:val="00F04386"/>
    <w:rsid w:val="00F04F98"/>
    <w:rsid w:val="00F24FA8"/>
    <w:rsid w:val="00F5107E"/>
    <w:rsid w:val="00F60292"/>
    <w:rsid w:val="00F632C6"/>
    <w:rsid w:val="00F655E2"/>
    <w:rsid w:val="00F84EF2"/>
    <w:rsid w:val="00F861B5"/>
    <w:rsid w:val="00F87A45"/>
    <w:rsid w:val="00FA11ED"/>
    <w:rsid w:val="00FA36B8"/>
    <w:rsid w:val="00FB6DA1"/>
    <w:rsid w:val="00FD2B6D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F4A4-9AC8-4AEF-AEF8-095BFD6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3</cp:revision>
  <cp:lastPrinted>2016-09-20T17:32:00Z</cp:lastPrinted>
  <dcterms:created xsi:type="dcterms:W3CDTF">2016-09-14T15:37:00Z</dcterms:created>
  <dcterms:modified xsi:type="dcterms:W3CDTF">2016-09-20T17:32:00Z</dcterms:modified>
</cp:coreProperties>
</file>