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A251" w14:textId="7E301E21" w:rsidR="001427C1" w:rsidRDefault="001427C1" w:rsidP="001427C1">
      <w:pPr>
        <w:jc w:val="center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noProof/>
          <w:sz w:val="24"/>
          <w:szCs w:val="24"/>
        </w:rPr>
        <w:drawing>
          <wp:inline distT="0" distB="0" distL="0" distR="0" wp14:anchorId="6115F57D" wp14:editId="246631F6">
            <wp:extent cx="678180" cy="792480"/>
            <wp:effectExtent l="0" t="0" r="7620" b="7620"/>
            <wp:docPr id="14060907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0ED6" w14:textId="77777777" w:rsidR="002E2D95" w:rsidRDefault="002E2D95">
      <w:pPr>
        <w:rPr>
          <w:rFonts w:cs="Arial"/>
          <w:b/>
          <w:bCs/>
          <w:color w:val="000000"/>
          <w:lang w:eastAsia="cs-CZ"/>
        </w:rPr>
      </w:pPr>
    </w:p>
    <w:p w14:paraId="32D4E94E" w14:textId="77777777" w:rsidR="002E2D95" w:rsidRPr="001427C1" w:rsidRDefault="00000000">
      <w:pPr>
        <w:jc w:val="center"/>
        <w:rPr>
          <w:rFonts w:cs="Arial"/>
          <w:b/>
          <w:bCs/>
          <w:color w:val="000000"/>
          <w:sz w:val="32"/>
          <w:szCs w:val="32"/>
          <w:lang w:eastAsia="cs-CZ"/>
        </w:rPr>
      </w:pPr>
      <w:r w:rsidRPr="001427C1">
        <w:rPr>
          <w:rFonts w:cs="Arial"/>
          <w:b/>
          <w:bCs/>
          <w:color w:val="000000"/>
          <w:sz w:val="32"/>
          <w:szCs w:val="32"/>
          <w:lang w:eastAsia="cs-CZ"/>
        </w:rPr>
        <w:t>VÝZVA K PODÁNÍ NABÍDEK</w:t>
      </w:r>
    </w:p>
    <w:p w14:paraId="2D072CB4" w14:textId="77777777" w:rsidR="002E2D95" w:rsidRDefault="002E2D95">
      <w:pPr>
        <w:jc w:val="center"/>
        <w:rPr>
          <w:rFonts w:cs="Arial"/>
          <w:b/>
          <w:bCs/>
          <w:color w:val="000000"/>
          <w:lang w:eastAsia="cs-CZ"/>
        </w:rPr>
      </w:pPr>
    </w:p>
    <w:tbl>
      <w:tblPr>
        <w:tblW w:w="10349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349"/>
      </w:tblGrid>
      <w:tr w:rsidR="002E2D95" w14:paraId="20912A43" w14:textId="77777777">
        <w:trPr>
          <w:trHeight w:val="256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4AC74B" w14:textId="77777777" w:rsidR="002E2D95" w:rsidRDefault="00000000">
            <w:pPr>
              <w:jc w:val="both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Preambule:</w:t>
            </w:r>
          </w:p>
          <w:p w14:paraId="5ACC29D0" w14:textId="77777777" w:rsidR="002E2D95" w:rsidRDefault="00000000">
            <w:pPr>
              <w:pStyle w:val="AAOdstavec"/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Tato zakázka je zakázkou malého rozsahu ve smyslu § 27, zákona 134/2016 Sb., o veřejných zakázkách, v platném znění (dále Zákon). Je zadávána postupem mimo režim zákona. Jakýkoliv postup či úkon zadavatele učiněný v tomto řízení není postupem či úkonem podle zákona o veřejných zakázkách, byť by takový úkon či postup formálně připomínal. </w:t>
            </w:r>
          </w:p>
          <w:p w14:paraId="656CF8C9" w14:textId="21A47CC9" w:rsidR="002E2D95" w:rsidRDefault="003657FB" w:rsidP="00714D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Zadání této zakázky se řídí postupem dle aktuálně platné </w:t>
            </w:r>
            <w:r w:rsidRPr="005F2A23">
              <w:rPr>
                <w:sz w:val="22"/>
                <w:szCs w:val="22"/>
              </w:rPr>
              <w:t>Směrnice pro provádění poptávkového řízení pro zakázky malého rozsahu Obce ČERVENÁ TŘEMEŠNÁ</w:t>
            </w:r>
            <w:r>
              <w:rPr>
                <w:sz w:val="22"/>
                <w:szCs w:val="22"/>
              </w:rPr>
              <w:t>.</w:t>
            </w:r>
          </w:p>
        </w:tc>
      </w:tr>
      <w:tr w:rsidR="002E2D95" w14:paraId="3CFCB9F6" w14:textId="77777777">
        <w:trPr>
          <w:trHeight w:val="450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0F0DC0" w14:textId="77777777" w:rsidR="002E2D95" w:rsidRDefault="00000000">
            <w:pPr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1. Zadavatel: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název, IČ (pokud bylo přiděleno), sídlo</w:t>
            </w:r>
          </w:p>
          <w:p w14:paraId="688F6E8A" w14:textId="77777777" w:rsidR="002E2D95" w:rsidRDefault="00000000">
            <w:pPr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Obec Červená Třemešná</w:t>
            </w:r>
          </w:p>
          <w:p w14:paraId="6190A4A2" w14:textId="77777777" w:rsidR="002E2D95" w:rsidRDefault="00000000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Červená Třemešná 47, 508 01 Hořice</w:t>
            </w:r>
          </w:p>
          <w:p w14:paraId="0508C867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Cs/>
              </w:rPr>
              <w:t xml:space="preserve">IČ: </w:t>
            </w:r>
            <w:r>
              <w:rPr>
                <w:rFonts w:cs="Arial"/>
              </w:rPr>
              <w:t>578291</w:t>
            </w:r>
          </w:p>
        </w:tc>
      </w:tr>
      <w:tr w:rsidR="002E2D95" w14:paraId="13004C40" w14:textId="77777777">
        <w:trPr>
          <w:trHeight w:val="821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94FE66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2. Název zakázky: </w:t>
            </w:r>
          </w:p>
          <w:p w14:paraId="59CC7062" w14:textId="080200E8" w:rsidR="00274720" w:rsidRPr="00274720" w:rsidRDefault="0027472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Zalesnění-</w:t>
            </w:r>
            <w:r>
              <w:rPr>
                <w:rFonts w:cs="Arial"/>
                <w:color w:val="000000"/>
                <w:lang w:eastAsia="cs-CZ"/>
              </w:rPr>
              <w:t xml:space="preserve">Na </w:t>
            </w:r>
            <w:r w:rsidR="006C403C">
              <w:rPr>
                <w:rFonts w:cs="Arial"/>
                <w:color w:val="000000"/>
                <w:lang w:eastAsia="cs-CZ"/>
              </w:rPr>
              <w:t>R</w:t>
            </w:r>
            <w:r>
              <w:rPr>
                <w:rFonts w:cs="Arial"/>
                <w:color w:val="000000"/>
                <w:lang w:eastAsia="cs-CZ"/>
              </w:rPr>
              <w:t>ovinkach</w:t>
            </w:r>
          </w:p>
        </w:tc>
      </w:tr>
      <w:tr w:rsidR="002E2D95" w14:paraId="420445B4" w14:textId="77777777">
        <w:trPr>
          <w:trHeight w:val="383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79F544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3. Druh zakázky:</w:t>
            </w:r>
          </w:p>
          <w:p w14:paraId="1AC2E628" w14:textId="4FE975CF" w:rsidR="002E2D95" w:rsidRDefault="00000000">
            <w:pPr>
              <w:jc w:val="both"/>
              <w:rPr>
                <w:rFonts w:cs="Arial"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 xml:space="preserve">Zakázka malého rozsahu </w:t>
            </w:r>
            <w:r>
              <w:rPr>
                <w:rFonts w:cs="Arial"/>
                <w:bCs/>
                <w:i/>
                <w:iCs/>
                <w:color w:val="000000"/>
                <w:lang w:eastAsia="cs-CZ"/>
              </w:rPr>
              <w:t xml:space="preserve"> –</w:t>
            </w:r>
            <w:r w:rsidR="006C403C">
              <w:rPr>
                <w:rFonts w:cs="Arial"/>
                <w:bCs/>
                <w:i/>
                <w:i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CENOVÝ</w:t>
            </w:r>
            <w:r>
              <w:t xml:space="preserve"> MARKETING</w:t>
            </w:r>
          </w:p>
        </w:tc>
      </w:tr>
      <w:tr w:rsidR="002E2D95" w14:paraId="4691DB0D" w14:textId="77777777">
        <w:trPr>
          <w:trHeight w:val="38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F2D492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4. Možnosti přístupu k zadávací dokumentaci</w:t>
            </w:r>
          </w:p>
          <w:p w14:paraId="56D1B822" w14:textId="77777777" w:rsidR="002E2D95" w:rsidRDefault="00000000">
            <w:pPr>
              <w:tabs>
                <w:tab w:val="left" w:pos="748"/>
              </w:tabs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Zadávací dokumentaci s podrobnou specifikací údajů uvedených v této výzvě bude všem přímo osloveným uchazečům odeslána zároveň s touto výzvou elektronicky.</w:t>
            </w:r>
          </w:p>
        </w:tc>
      </w:tr>
      <w:tr w:rsidR="002E2D95" w14:paraId="7571F42D" w14:textId="77777777">
        <w:trPr>
          <w:trHeight w:val="104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8D4E5F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5. Lhůta pro podání nabídky: </w:t>
            </w:r>
          </w:p>
          <w:p w14:paraId="1C048BC0" w14:textId="44C0C310" w:rsidR="002E2D95" w:rsidRDefault="00274720">
            <w:pPr>
              <w:jc w:val="both"/>
            </w:pPr>
            <w:r>
              <w:rPr>
                <w:rFonts w:cs="Arial"/>
                <w:bCs/>
                <w:iCs/>
                <w:lang w:eastAsia="cs-CZ"/>
              </w:rPr>
              <w:t>15.</w:t>
            </w:r>
            <w:r w:rsidR="00805386">
              <w:rPr>
                <w:rFonts w:cs="Arial"/>
                <w:bCs/>
                <w:iCs/>
                <w:lang w:eastAsia="cs-CZ"/>
              </w:rPr>
              <w:t>2</w:t>
            </w:r>
            <w:r>
              <w:rPr>
                <w:rFonts w:cs="Arial"/>
                <w:bCs/>
                <w:iCs/>
                <w:lang w:eastAsia="cs-CZ"/>
              </w:rPr>
              <w:t>. 202</w:t>
            </w:r>
            <w:r w:rsidR="00805386">
              <w:rPr>
                <w:rFonts w:cs="Arial"/>
                <w:bCs/>
                <w:iCs/>
                <w:lang w:eastAsia="cs-CZ"/>
              </w:rPr>
              <w:t>6</w:t>
            </w:r>
            <w:r>
              <w:rPr>
                <w:rFonts w:cs="Arial"/>
                <w:bCs/>
                <w:iCs/>
                <w:lang w:eastAsia="cs-CZ"/>
              </w:rPr>
              <w:t xml:space="preserve"> do 1</w:t>
            </w:r>
            <w:r w:rsidR="00805386">
              <w:rPr>
                <w:rFonts w:cs="Arial"/>
                <w:bCs/>
                <w:iCs/>
                <w:lang w:eastAsia="cs-CZ"/>
              </w:rPr>
              <w:t>6</w:t>
            </w:r>
            <w:r>
              <w:rPr>
                <w:rFonts w:cs="Arial"/>
                <w:bCs/>
                <w:iCs/>
                <w:lang w:eastAsia="cs-CZ"/>
              </w:rPr>
              <w:t xml:space="preserve">:00 hodin </w:t>
            </w:r>
          </w:p>
        </w:tc>
      </w:tr>
      <w:tr w:rsidR="002E2D95" w14:paraId="76033DC0" w14:textId="77777777">
        <w:trPr>
          <w:trHeight w:val="835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B161BA" w14:textId="77777777" w:rsidR="002E2D95" w:rsidRDefault="00000000">
            <w:pPr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6. Místo pro podání nabídky: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adresa, místnost </w:t>
            </w:r>
          </w:p>
          <w:p w14:paraId="42FEEE51" w14:textId="44206498" w:rsidR="002E2D95" w:rsidRDefault="00000000">
            <w:pPr>
              <w:tabs>
                <w:tab w:val="left" w:pos="748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Nabídka se podává písemn</w:t>
            </w:r>
            <w:r w:rsidR="00805386">
              <w:rPr>
                <w:rFonts w:cs="Arial"/>
              </w:rPr>
              <w:t>ě</w:t>
            </w:r>
            <w:r>
              <w:rPr>
                <w:rFonts w:cs="Arial"/>
              </w:rPr>
              <w:t>, ve stanovené lhůtě pro podání nabídek</w:t>
            </w:r>
            <w:r w:rsidR="008053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,</w:t>
            </w:r>
            <w:r w:rsidR="00805386">
              <w:rPr>
                <w:rFonts w:cs="Arial"/>
              </w:rPr>
              <w:t>email,</w:t>
            </w:r>
            <w:r>
              <w:rPr>
                <w:rFonts w:cs="Arial"/>
              </w:rPr>
              <w:t xml:space="preserve"> poštou na adresu pro doručení nabídek nebo osobně.</w:t>
            </w:r>
          </w:p>
          <w:p w14:paraId="490979C9" w14:textId="77777777" w:rsidR="002E2D95" w:rsidRDefault="00000000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t xml:space="preserve">adresa pro doručení nabídek: </w:t>
            </w:r>
            <w:r>
              <w:rPr>
                <w:rFonts w:cs="Arial"/>
                <w:bCs/>
                <w:color w:val="000000"/>
                <w:lang w:eastAsia="cs-CZ"/>
              </w:rPr>
              <w:t>Obec Červená Třemešná Červená Třemešná 47, 508 01 Hořice</w:t>
            </w:r>
          </w:p>
          <w:p w14:paraId="439F1854" w14:textId="3A732C90" w:rsidR="00805386" w:rsidRDefault="00805386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email.obec@cervenatremesna.cz</w:t>
            </w:r>
          </w:p>
          <w:p w14:paraId="0B91DE21" w14:textId="7E4206B5" w:rsidR="00805386" w:rsidRPr="00805386" w:rsidRDefault="00000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Nabídka musí být podána v řádně uzavřené obálce označené názvem zakázky: </w:t>
            </w:r>
            <w:r>
              <w:rPr>
                <w:rFonts w:cs="Arial"/>
                <w:b/>
              </w:rPr>
              <w:t>„</w:t>
            </w:r>
            <w:r w:rsidR="00274720">
              <w:rPr>
                <w:rFonts w:cs="Arial"/>
                <w:b/>
              </w:rPr>
              <w:t>Zalesnění na rovinkách</w:t>
            </w:r>
            <w:r>
              <w:rPr>
                <w:rFonts w:cs="Arial"/>
                <w:b/>
              </w:rPr>
              <w:t>“</w:t>
            </w:r>
            <w:r>
              <w:rPr>
                <w:rFonts w:cs="Arial"/>
              </w:rPr>
              <w:t xml:space="preserve"> a textem </w:t>
            </w:r>
            <w:r>
              <w:rPr>
                <w:rFonts w:cs="Arial"/>
                <w:b/>
              </w:rPr>
              <w:t>„NABÍDKA – NEOTVÍRAT“</w:t>
            </w:r>
            <w:r>
              <w:rPr>
                <w:rFonts w:cs="Arial"/>
              </w:rPr>
              <w:t xml:space="preserve">. </w:t>
            </w:r>
          </w:p>
        </w:tc>
      </w:tr>
      <w:tr w:rsidR="002E2D95" w14:paraId="50112116" w14:textId="77777777">
        <w:trPr>
          <w:trHeight w:val="885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64DD91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 xml:space="preserve">7. Předmět zakázky: </w:t>
            </w:r>
          </w:p>
          <w:p w14:paraId="22BD37C4" w14:textId="0484C3E8" w:rsidR="002E2D95" w:rsidRPr="00274720" w:rsidRDefault="00000000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 xml:space="preserve">Účelem </w:t>
            </w:r>
            <w:r w:rsidR="00714D40">
              <w:rPr>
                <w:rFonts w:cs="Arial"/>
                <w:bCs/>
                <w:color w:val="000000"/>
                <w:lang w:eastAsia="cs-CZ"/>
              </w:rPr>
              <w:t>„</w:t>
            </w:r>
            <w:r w:rsidR="00274720">
              <w:rPr>
                <w:rFonts w:cs="Arial"/>
                <w:bCs/>
                <w:color w:val="000000"/>
                <w:lang w:eastAsia="cs-CZ"/>
              </w:rPr>
              <w:t xml:space="preserve">Zalesnění pozemku na rovinkách dle projektu </w:t>
            </w:r>
            <w:r w:rsidR="00805386">
              <w:rPr>
                <w:rFonts w:cs="Arial"/>
                <w:bCs/>
                <w:color w:val="000000"/>
                <w:lang w:eastAsia="cs-CZ"/>
              </w:rPr>
              <w:t>a provedení oplocení</w:t>
            </w:r>
          </w:p>
        </w:tc>
      </w:tr>
      <w:tr w:rsidR="002E2D95" w14:paraId="7DD19483" w14:textId="77777777">
        <w:trPr>
          <w:trHeight w:val="109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2F1C63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8. Předpokládaná hodnota VZ:</w:t>
            </w:r>
          </w:p>
          <w:p w14:paraId="7660E22B" w14:textId="79D9ABDC" w:rsidR="002E2D95" w:rsidRDefault="00805386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40</w:t>
            </w:r>
            <w:r w:rsidR="007F5E3B">
              <w:rPr>
                <w:rFonts w:cs="Arial"/>
                <w:bCs/>
                <w:color w:val="000000"/>
                <w:lang w:eastAsia="cs-CZ"/>
              </w:rPr>
              <w:t>0</w:t>
            </w:r>
            <w:r w:rsidR="00274720">
              <w:rPr>
                <w:rFonts w:cs="Arial"/>
                <w:bCs/>
                <w:color w:val="000000"/>
                <w:lang w:eastAsia="cs-CZ"/>
              </w:rPr>
              <w:t xml:space="preserve"> 000</w:t>
            </w:r>
            <w:r w:rsidR="007F5E3B">
              <w:rPr>
                <w:rFonts w:cs="Arial"/>
                <w:bCs/>
                <w:color w:val="000000"/>
                <w:lang w:eastAsia="cs-CZ"/>
              </w:rPr>
              <w:t>,- bez DPH</w:t>
            </w:r>
          </w:p>
        </w:tc>
      </w:tr>
      <w:tr w:rsidR="002E2D95" w14:paraId="10487015" w14:textId="77777777">
        <w:trPr>
          <w:trHeight w:val="1039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3B6065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9. Hodnotící kritérium: </w:t>
            </w:r>
          </w:p>
          <w:p w14:paraId="3CEDF7CE" w14:textId="2E3B359A" w:rsidR="00031062" w:rsidRPr="00031062" w:rsidRDefault="00000000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 xml:space="preserve">Nejnižší nabídková cena </w:t>
            </w:r>
            <w:r w:rsidR="00274720">
              <w:rPr>
                <w:rFonts w:cs="Arial"/>
                <w:bCs/>
                <w:color w:val="000000"/>
                <w:lang w:eastAsia="cs-CZ"/>
              </w:rPr>
              <w:t xml:space="preserve">  a referenc</w:t>
            </w:r>
            <w:r w:rsidR="00031062">
              <w:rPr>
                <w:rFonts w:cs="Arial"/>
                <w:bCs/>
                <w:color w:val="000000"/>
                <w:lang w:eastAsia="cs-CZ"/>
              </w:rPr>
              <w:t>e</w:t>
            </w:r>
          </w:p>
        </w:tc>
      </w:tr>
      <w:tr w:rsidR="002E2D95" w14:paraId="53B15FC8" w14:textId="77777777">
        <w:trPr>
          <w:trHeight w:val="2344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008BBA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10. Podmínky a požadavky na zpracování nabídky: </w:t>
            </w:r>
          </w:p>
          <w:p w14:paraId="1DFD3DF5" w14:textId="77EAA57C" w:rsidR="002E2D95" w:rsidRDefault="00000000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23"/>
              </w:tabs>
              <w:spacing w:before="120" w:after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Nabídka bude předložena v listinné podobě </w:t>
            </w:r>
            <w:r w:rsidR="001427C1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nebo elektronicky</w:t>
            </w:r>
          </w:p>
          <w:p w14:paraId="173E9C40" w14:textId="77777777" w:rsidR="002E2D95" w:rsidRDefault="00000000">
            <w:pPr>
              <w:pStyle w:val="Odstavecseseznamem"/>
              <w:numPr>
                <w:ilvl w:val="0"/>
                <w:numId w:val="1"/>
              </w:numPr>
              <w:ind w:hanging="357"/>
              <w:jc w:val="both"/>
              <w:rPr>
                <w:rFonts w:cs="Arial"/>
              </w:rPr>
            </w:pPr>
            <w:r>
              <w:rPr>
                <w:rFonts w:cs="Arial"/>
              </w:rPr>
              <w:t>Každý uchazeč může podat pouze jednu nabídku</w:t>
            </w:r>
          </w:p>
          <w:p w14:paraId="57FCF839" w14:textId="77777777" w:rsidR="002E2D95" w:rsidRDefault="00000000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musí být zpracována v českém jazyce</w:t>
            </w:r>
          </w:p>
          <w:p w14:paraId="1ECB8CA8" w14:textId="77777777" w:rsidR="002E2D95" w:rsidRDefault="00000000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bude obsahovat:</w:t>
            </w:r>
          </w:p>
          <w:p w14:paraId="01DFDCBB" w14:textId="77777777" w:rsidR="002E2D95" w:rsidRDefault="00000000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Krycí list nabídky (dle přílohy č. 1 zadávací dokumentace)</w:t>
            </w:r>
          </w:p>
          <w:p w14:paraId="0423A14B" w14:textId="77777777" w:rsidR="002E2D95" w:rsidRDefault="00000000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Položkový rozpočet podle výkazu výměr (dle přílohy č. 3</w:t>
            </w:r>
            <w:r>
              <w:rPr>
                <w:rFonts w:ascii="Arial" w:hAnsi="Arial" w:cs="Arial"/>
                <w:iCs/>
                <w:color w:val="FF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zadávací dokumentace)</w:t>
            </w:r>
          </w:p>
          <w:p w14:paraId="65EF65EE" w14:textId="77777777" w:rsidR="002E2D95" w:rsidRDefault="00000000">
            <w:pPr>
              <w:pStyle w:val="FormtovanvHTML"/>
              <w:numPr>
                <w:ilvl w:val="1"/>
                <w:numId w:val="2"/>
              </w:numPr>
              <w:tabs>
                <w:tab w:val="left" w:pos="360"/>
                <w:tab w:val="left" w:pos="540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Podepsaný návrh Smlouvy o dílo (dle přílohy č. 4 zadávací dokumentace)</w:t>
            </w:r>
          </w:p>
          <w:p w14:paraId="2C264853" w14:textId="22FA0E19" w:rsidR="002E2D95" w:rsidRDefault="00000000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23"/>
              </w:tabs>
              <w:spacing w:before="120"/>
              <w:ind w:hanging="357"/>
              <w:jc w:val="both"/>
              <w:rPr>
                <w:rFonts w:ascii="Verdana" w:hAnsi="Verdana" w:cs="Arial Unicode MS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celý obsah nabídky se předpokládá platnost nejméně </w:t>
            </w:r>
            <w:r w:rsidR="001427C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 kalendářních dnů od podání nabídky</w:t>
            </w:r>
          </w:p>
        </w:tc>
      </w:tr>
      <w:tr w:rsidR="002E2D95" w14:paraId="67EB82E3" w14:textId="77777777">
        <w:trPr>
          <w:trHeight w:val="3600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B46E5F" w14:textId="77777777" w:rsidR="002E2D95" w:rsidRDefault="00000000">
            <w:pPr>
              <w:spacing w:before="10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 Požadavek na způsob zpracování nabídkové ceny</w:t>
            </w:r>
          </w:p>
          <w:p w14:paraId="62FB0FDF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>Uchazeč stanoví nabídkovou cenu za provedení předmětu plnění absolutní částkou v českých korunách. Tuto nabídkovou cenu uvede v krycím listu nabídky (vzor uveden v příloze č. 1 zadávací dokumentace) a výkazu výměr (příloha č. 3 zadávací dokumentace).</w:t>
            </w:r>
          </w:p>
          <w:p w14:paraId="549CC44A" w14:textId="379625BE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>Nabídková cena bude stanovena jako nejvýše přípustná a nepřekročitelná.</w:t>
            </w:r>
            <w:r>
              <w:rPr>
                <w:rFonts w:cs="Arial"/>
              </w:rPr>
              <w:br/>
              <w:t xml:space="preserve">Nabídková cena bude uvedena v členění: cena bez daně z přidané hodnoty (DPH), dále sazba DPH (procentní výše DPH) včetně jejího vyjádření v Kč v souladu se zákonem č. 235/2004 Sb. ve znění pozdějších změn a celková nabídková cena včetně DPH v Kč. </w:t>
            </w:r>
          </w:p>
          <w:p w14:paraId="1D232267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Není-li uchazeč registrovaným plátcem DPH, potom tuto daň nevyčíslí a skutečnost, že není jejím plátcem, výslovně uvede v nabídce (v části, kde je vyčíslena nabídková cena).                                                        </w:t>
            </w:r>
          </w:p>
        </w:tc>
      </w:tr>
      <w:tr w:rsidR="002E2D95" w14:paraId="2AB1A987" w14:textId="77777777">
        <w:trPr>
          <w:trHeight w:val="180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092484" w14:textId="77777777" w:rsidR="002E2D95" w:rsidRDefault="0000000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12. Doba plnění zakázky: </w:t>
            </w:r>
          </w:p>
          <w:p w14:paraId="0BF1A44C" w14:textId="41DA6838" w:rsidR="002E2D95" w:rsidRDefault="00000000" w:rsidP="00274720">
            <w:pPr>
              <w:jc w:val="both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předpokládaná doba plnění: </w:t>
            </w:r>
          </w:p>
          <w:p w14:paraId="232F172A" w14:textId="7536E06E" w:rsidR="00274720" w:rsidRPr="00274720" w:rsidRDefault="00805386" w:rsidP="0027472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lang w:eastAsia="cs-CZ"/>
              </w:rPr>
              <w:t>20</w:t>
            </w:r>
            <w:r w:rsidR="00274720">
              <w:rPr>
                <w:rFonts w:cs="Arial"/>
                <w:lang w:eastAsia="cs-CZ"/>
              </w:rPr>
              <w:t>.</w:t>
            </w:r>
            <w:r>
              <w:rPr>
                <w:rFonts w:cs="Arial"/>
                <w:lang w:eastAsia="cs-CZ"/>
              </w:rPr>
              <w:t>3</w:t>
            </w:r>
            <w:r w:rsidR="00274720">
              <w:rPr>
                <w:rFonts w:cs="Arial"/>
                <w:lang w:eastAsia="cs-CZ"/>
              </w:rPr>
              <w:t>.202</w:t>
            </w:r>
            <w:r>
              <w:rPr>
                <w:rFonts w:cs="Arial"/>
                <w:lang w:eastAsia="cs-CZ"/>
              </w:rPr>
              <w:t>6</w:t>
            </w:r>
            <w:r w:rsidR="00274720">
              <w:rPr>
                <w:rFonts w:cs="Arial"/>
                <w:lang w:eastAsia="cs-CZ"/>
              </w:rPr>
              <w:t>-</w:t>
            </w:r>
            <w:r w:rsidR="001A7594">
              <w:rPr>
                <w:rFonts w:cs="Arial"/>
                <w:lang w:eastAsia="cs-CZ"/>
              </w:rPr>
              <w:t>20</w:t>
            </w:r>
            <w:r w:rsidR="00274720">
              <w:rPr>
                <w:rFonts w:cs="Arial"/>
                <w:lang w:eastAsia="cs-CZ"/>
              </w:rPr>
              <w:t>.</w:t>
            </w:r>
            <w:r w:rsidR="001A7594">
              <w:rPr>
                <w:rFonts w:cs="Arial"/>
                <w:lang w:eastAsia="cs-CZ"/>
              </w:rPr>
              <w:t>1</w:t>
            </w:r>
            <w:r>
              <w:rPr>
                <w:rFonts w:cs="Arial"/>
                <w:lang w:eastAsia="cs-CZ"/>
              </w:rPr>
              <w:t>2</w:t>
            </w:r>
            <w:r w:rsidR="00274720">
              <w:rPr>
                <w:rFonts w:cs="Arial"/>
                <w:lang w:eastAsia="cs-CZ"/>
              </w:rPr>
              <w:t>.202</w:t>
            </w:r>
            <w:r>
              <w:rPr>
                <w:rFonts w:cs="Arial"/>
                <w:lang w:eastAsia="cs-CZ"/>
              </w:rPr>
              <w:t>6</w:t>
            </w:r>
          </w:p>
          <w:p w14:paraId="5038B62D" w14:textId="77777777" w:rsidR="002E2D95" w:rsidRDefault="002E2D95">
            <w:pPr>
              <w:rPr>
                <w:rFonts w:cs="Arial"/>
                <w:lang w:eastAsia="cs-CZ"/>
              </w:rPr>
            </w:pPr>
          </w:p>
        </w:tc>
      </w:tr>
      <w:tr w:rsidR="002E2D95" w14:paraId="79892E86" w14:textId="77777777">
        <w:trPr>
          <w:trHeight w:val="773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C156F6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13. Poskytování dodatečných informací: </w:t>
            </w:r>
          </w:p>
          <w:p w14:paraId="2032210B" w14:textId="4C16B29D" w:rsidR="002E2D95" w:rsidRDefault="00000000">
            <w:pPr>
              <w:tabs>
                <w:tab w:val="left" w:pos="748"/>
              </w:tabs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Dodatečné informace je možné si vyžádat u zástupce pověřené osoby zadavatele </w:t>
            </w:r>
            <w:r>
              <w:rPr>
                <w:rFonts w:cs="Arial"/>
                <w:b/>
                <w:iCs/>
              </w:rPr>
              <w:t>nejpozději 4 dny</w:t>
            </w:r>
            <w:r>
              <w:rPr>
                <w:rFonts w:cs="Arial"/>
                <w:iCs/>
              </w:rPr>
              <w:t xml:space="preserve"> před uplynutím lhůty k podání nabídek, a to výhradně písemně na e-mail:</w:t>
            </w:r>
            <w:r w:rsidR="007F5E3B">
              <w:rPr>
                <w:rFonts w:cs="Arial"/>
                <w:iCs/>
              </w:rPr>
              <w:t xml:space="preserve"> obec@cervenatremesna.cz</w:t>
            </w:r>
          </w:p>
          <w:p w14:paraId="3E2A5845" w14:textId="77777777" w:rsidR="002E2D95" w:rsidRDefault="002E2D95">
            <w:pPr>
              <w:rPr>
                <w:rFonts w:cs="Arial"/>
                <w:lang w:eastAsia="cs-CZ"/>
              </w:rPr>
            </w:pPr>
          </w:p>
        </w:tc>
      </w:tr>
      <w:tr w:rsidR="002E2D95" w14:paraId="76147677" w14:textId="77777777">
        <w:trPr>
          <w:trHeight w:val="1777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AB442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>14. Práva zadavatele</w:t>
            </w:r>
          </w:p>
          <w:p w14:paraId="6171F8E7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vyloučit uchazeče, jehož nabídka nesplnila požadavky zadavatele uvedené v zadávacích podmínkách, nebo jehož nabídka obsahuje mimořádně nízkou nabídkovou cenu ve vztahu k předmětu zakázky. </w:t>
            </w:r>
          </w:p>
          <w:p w14:paraId="6C66A735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před rozhodnutím o výběru nejvhodnější nabídky ověřit informace uváděné uchazečem v nabídce. </w:t>
            </w:r>
          </w:p>
          <w:p w14:paraId="39298EAC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Výběrem nejvhodnější nabídky uchazeči nevzniká právní vztah, zadavatel si vyhrazuje právo jednat o smlouvě a upřesnit její konečné znění. </w:t>
            </w:r>
          </w:p>
          <w:p w14:paraId="0A531E0D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využít jen část předložené nabídky nebo zadávací řízení do doby uzavření smlouvy zrušit.  </w:t>
            </w:r>
          </w:p>
          <w:p w14:paraId="31B489BA" w14:textId="3801F444" w:rsidR="002E2D95" w:rsidRDefault="002E2D95">
            <w:pPr>
              <w:spacing w:before="100"/>
              <w:jc w:val="both"/>
              <w:rPr>
                <w:rFonts w:cs="Arial"/>
              </w:rPr>
            </w:pPr>
          </w:p>
        </w:tc>
      </w:tr>
      <w:tr w:rsidR="002E2D95" w14:paraId="66478628" w14:textId="77777777">
        <w:trPr>
          <w:trHeight w:val="126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11A187" w14:textId="77777777" w:rsidR="002E2D95" w:rsidRDefault="0000000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15. Obchodní podmínky: </w:t>
            </w:r>
          </w:p>
          <w:p w14:paraId="616E79E7" w14:textId="3906C04B" w:rsidR="002E2D95" w:rsidRDefault="00000000">
            <w:pPr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Obchodní podmínky jsou nedílnou součástí závazného vzoru smlouvy o dílo (příloha č. 4 </w:t>
            </w:r>
            <w:r w:rsidR="00714D40">
              <w:rPr>
                <w:rFonts w:cs="Arial"/>
                <w:lang w:eastAsia="cs-CZ"/>
              </w:rPr>
              <w:t>vzor smlouvy</w:t>
            </w:r>
            <w:r>
              <w:rPr>
                <w:rFonts w:cs="Arial"/>
                <w:lang w:eastAsia="cs-CZ"/>
              </w:rPr>
              <w:t>), kterou uchazeč předloží jako povinnou součást nabídky</w:t>
            </w:r>
          </w:p>
        </w:tc>
      </w:tr>
      <w:tr w:rsidR="002E2D95" w14:paraId="466EBB8D" w14:textId="77777777">
        <w:trPr>
          <w:trHeight w:val="835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F2944E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16. Přílohy zadávacích podmínek (zadávací dokumentace): </w:t>
            </w:r>
          </w:p>
          <w:p w14:paraId="55306421" w14:textId="77777777" w:rsidR="002E2D95" w:rsidRDefault="00000000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>Příloha č. 1 – vzor krycího listu nabídky</w:t>
            </w:r>
          </w:p>
          <w:p w14:paraId="3C7E2021" w14:textId="38E4B7F8" w:rsidR="002E2D95" w:rsidRDefault="00000000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Příloha č. 2 – </w:t>
            </w:r>
            <w:r w:rsidR="00C533CB">
              <w:rPr>
                <w:rFonts w:cs="Arial"/>
              </w:rPr>
              <w:t>situace</w:t>
            </w:r>
          </w:p>
          <w:p w14:paraId="4DA3592B" w14:textId="77777777" w:rsidR="002E2D95" w:rsidRDefault="00000000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>Příloha č. 3 – výkaz výměr k ocenění</w:t>
            </w:r>
          </w:p>
          <w:p w14:paraId="0EA0B5E5" w14:textId="77777777" w:rsidR="002E2D95" w:rsidRDefault="00000000">
            <w:pPr>
              <w:spacing w:before="100"/>
              <w:ind w:left="567"/>
              <w:jc w:val="both"/>
              <w:rPr>
                <w:rFonts w:cs="Arial"/>
              </w:rPr>
            </w:pPr>
            <w:r>
              <w:rPr>
                <w:rFonts w:cs="Arial"/>
              </w:rPr>
              <w:t>Příloha č. 4 – závazný vzor smlouvy o dílo</w:t>
            </w:r>
          </w:p>
        </w:tc>
      </w:tr>
    </w:tbl>
    <w:p w14:paraId="211DF441" w14:textId="77777777" w:rsidR="002E2D95" w:rsidRDefault="002E2D95"/>
    <w:p w14:paraId="153027E6" w14:textId="77777777" w:rsidR="002E2D95" w:rsidRDefault="002E2D95"/>
    <w:p w14:paraId="73776490" w14:textId="6EE5BB2D" w:rsidR="002E2D95" w:rsidRDefault="00000000">
      <w:r>
        <w:t xml:space="preserve">V Červené Třemešné, dne </w:t>
      </w:r>
      <w:r w:rsidR="00031062">
        <w:t>14</w:t>
      </w:r>
      <w:r w:rsidR="002A1E29">
        <w:t>.</w:t>
      </w:r>
      <w:r w:rsidR="00031062">
        <w:t>1</w:t>
      </w:r>
      <w:r w:rsidR="002A1E29">
        <w:t>.202</w:t>
      </w:r>
      <w:r w:rsidR="00031062">
        <w:t>6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14:paraId="4659E97D" w14:textId="77777777" w:rsidR="002E2D95" w:rsidRDefault="002E2D95"/>
    <w:p w14:paraId="025F3FF3" w14:textId="77777777" w:rsidR="002E2D95" w:rsidRDefault="00000000">
      <w:pPr>
        <w:ind w:left="3540"/>
      </w:pPr>
      <w:r>
        <w:t xml:space="preserve">            _______________________</w:t>
      </w:r>
    </w:p>
    <w:p w14:paraId="1B24F118" w14:textId="60D8DE7A" w:rsidR="002E2D95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A1E29">
        <w:rPr>
          <w:rFonts w:ascii="Verdana Pro" w:hAnsi="Verdana Pro" w:cs="Arial"/>
          <w:sz w:val="18"/>
          <w:szCs w:val="18"/>
        </w:rPr>
        <w:t>Petr Šotola</w:t>
      </w:r>
      <w:r>
        <w:rPr>
          <w:rFonts w:ascii="Verdana Pro" w:hAnsi="Verdana Pro" w:cs="Arial"/>
          <w:sz w:val="18"/>
          <w:szCs w:val="18"/>
        </w:rPr>
        <w:t>– starosta</w:t>
      </w:r>
    </w:p>
    <w:sectPr w:rsidR="002E2D95">
      <w:pgSz w:w="11906" w:h="16838"/>
      <w:pgMar w:top="1440" w:right="1080" w:bottom="1440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5B9"/>
    <w:multiLevelType w:val="multilevel"/>
    <w:tmpl w:val="58EA9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42643E"/>
    <w:multiLevelType w:val="multilevel"/>
    <w:tmpl w:val="C0A64C1A"/>
    <w:lvl w:ilvl="0">
      <w:start w:val="7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DE0CD6"/>
    <w:multiLevelType w:val="multilevel"/>
    <w:tmpl w:val="2346A38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77650702">
    <w:abstractNumId w:val="1"/>
  </w:num>
  <w:num w:numId="2" w16cid:durableId="948463927">
    <w:abstractNumId w:val="2"/>
  </w:num>
  <w:num w:numId="3" w16cid:durableId="19974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95"/>
    <w:rsid w:val="00031062"/>
    <w:rsid w:val="001427C1"/>
    <w:rsid w:val="001A7594"/>
    <w:rsid w:val="00274720"/>
    <w:rsid w:val="002A1E29"/>
    <w:rsid w:val="002E2D95"/>
    <w:rsid w:val="003657FB"/>
    <w:rsid w:val="006C403C"/>
    <w:rsid w:val="00714D40"/>
    <w:rsid w:val="007F5E3B"/>
    <w:rsid w:val="00805386"/>
    <w:rsid w:val="00A075EC"/>
    <w:rsid w:val="00AD78BE"/>
    <w:rsid w:val="00BC0B28"/>
    <w:rsid w:val="00C533CB"/>
    <w:rsid w:val="00D0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9B74"/>
  <w15:docId w15:val="{0DB2B4E3-2CEE-48F6-B0F2-1BFB74A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unhideWhenUsed/>
    <w:qFormat/>
    <w:rPr>
      <w:color w:val="0000FF" w:themeColor="hyperlink"/>
      <w:u w:val="single"/>
    </w:rPr>
  </w:style>
  <w:style w:type="character" w:customStyle="1" w:styleId="DefaultChar">
    <w:name w:val="Default Char"/>
    <w:link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qFormat/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qFormat/>
    <w:rPr>
      <w:rFonts w:ascii="Times New Roman" w:eastAsia="Times New Roman" w:hAnsi="Times New Roman"/>
      <w:b/>
      <w:i/>
      <w:sz w:val="36"/>
      <w:u w:val="single"/>
    </w:rPr>
  </w:style>
  <w:style w:type="character" w:customStyle="1" w:styleId="cpvselected">
    <w:name w:val="cpvselected"/>
    <w:basedOn w:val="Standardnpsmoodstavce"/>
    <w:qFormat/>
  </w:style>
  <w:style w:type="character" w:customStyle="1" w:styleId="TextpoznpodarouChar">
    <w:name w:val="Text pozn. pod čarou Char"/>
    <w:basedOn w:val="Standardnpsmoodstavce"/>
    <w:link w:val="Textpoznpodarou"/>
    <w:qFormat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Verdana" w:eastAsia="Calibri" w:hAnsi="Verdana" w:cs="Times New Roman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qFormat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Default">
    <w:name w:val="Default"/>
    <w:link w:val="DefaultChar"/>
    <w:qFormat/>
    <w:rPr>
      <w:rFonts w:ascii="Arial" w:hAnsi="Arial" w:cs="Arial"/>
      <w:color w:val="000000"/>
      <w:sz w:val="24"/>
      <w:szCs w:val="24"/>
    </w:rPr>
  </w:style>
  <w:style w:type="paragraph" w:customStyle="1" w:styleId="AAOdstavec">
    <w:name w:val="AA_Odstavec"/>
    <w:basedOn w:val="Normln"/>
    <w:qFormat/>
    <w:pPr>
      <w:jc w:val="both"/>
    </w:pPr>
    <w:rPr>
      <w:rFonts w:eastAsia="Times New Roman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extodstavce">
    <w:name w:val="Text odstavce"/>
    <w:basedOn w:val="Normln"/>
    <w:qFormat/>
    <w:pPr>
      <w:tabs>
        <w:tab w:val="left" w:pos="720"/>
        <w:tab w:val="left" w:pos="851"/>
      </w:tabs>
      <w:spacing w:before="120" w:after="120"/>
      <w:ind w:left="720" w:hanging="7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Schrötter</dc:creator>
  <dc:description/>
  <cp:lastModifiedBy>Petr Šotola</cp:lastModifiedBy>
  <cp:revision>18</cp:revision>
  <cp:lastPrinted>2023-06-13T16:25:00Z</cp:lastPrinted>
  <dcterms:created xsi:type="dcterms:W3CDTF">2023-06-13T16:26:00Z</dcterms:created>
  <dcterms:modified xsi:type="dcterms:W3CDTF">2026-01-05T20:43:00Z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MZe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1033-10.2.0.6080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